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7_2026_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Gas- und Trinkwasserleitung in der Stuttgarter Straße und Lederstraß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ef- und Straßen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